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7fcbec59b40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PAREKA AS</w:t>
      </w:r>
    </w:p>
    <w:sectPr>
      <w:headerReference xmlns:r="http://schemas.openxmlformats.org/officeDocument/2006/relationships" w:type="default" r:id="Rdece810e54bc480e"/>
      <w:footerReference xmlns:r="http://schemas.openxmlformats.org/officeDocument/2006/relationships" w:type="default" r:id="R19b2d887da77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PAREKA AS   ·   Org.nr 922 572 232   ·   Kleveåsen 13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e810e54bc480e" /><Relationship Type="http://schemas.openxmlformats.org/officeDocument/2006/relationships/footer" Target="/word/footer1.xml" Id="R19b2d887da7745a1" /></Relationships>
</file>