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aaee82045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CTS CAPITAL AS</w:t>
      </w:r>
    </w:p>
    <w:sectPr>
      <w:headerReference xmlns:r="http://schemas.openxmlformats.org/officeDocument/2006/relationships" w:type="default" r:id="R397de888f9a84b8a"/>
      <w:footerReference xmlns:r="http://schemas.openxmlformats.org/officeDocument/2006/relationships" w:type="default" r:id="Rcc8d16dce558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CAPITAL AS   ·   Org.nr 922 703 574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de888f9a84b8a" /><Relationship Type="http://schemas.openxmlformats.org/officeDocument/2006/relationships/footer" Target="/word/footer1.xml" Id="Rcc8d16dce5584e04" /></Relationships>
</file>