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250e5e16a4f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JANSSON &amp; LARSEN REGNSKAP SANDNES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SANDNES AS</w:t>
      </w:r>
    </w:p>
    <w:sectPr>
      <w:headerReference xmlns:r="http://schemas.openxmlformats.org/officeDocument/2006/relationships" w:type="default" r:id="R830e8eb5fd864d01"/>
      <w:footerReference xmlns:r="http://schemas.openxmlformats.org/officeDocument/2006/relationships" w:type="default" r:id="R59fc2937dd59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SANDNES AS   ·   Org.nr 922 723 605   ·   Rådhusgata 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e8eb5fd864d01" /><Relationship Type="http://schemas.openxmlformats.org/officeDocument/2006/relationships/footer" Target="/word/footer1.xml" Id="R59fc2937dd594e3a" /></Relationships>
</file>