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7efae9b4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TOGOS AS.</w:t>
      </w:r>
    </w:p>
    <w:sectPr>
      <w:headerReference xmlns:r="http://schemas.openxmlformats.org/officeDocument/2006/relationships" w:type="default" r:id="Rc18e00a95461483e"/>
      <w:footerReference xmlns:r="http://schemas.openxmlformats.org/officeDocument/2006/relationships" w:type="default" r:id="R0bb5005dd89b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e00a95461483e" /><Relationship Type="http://schemas.openxmlformats.org/officeDocument/2006/relationships/footer" Target="/word/footer1.xml" Id="R0bb5005dd89b4885" /></Relationships>
</file>