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441b6b3a4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ASPIA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072f966f9f4e4774"/>
      <w:footerReference xmlns:r="http://schemas.openxmlformats.org/officeDocument/2006/relationships" w:type="default" r:id="Red5b67c064bc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f966f9f4e4774" /><Relationship Type="http://schemas.openxmlformats.org/officeDocument/2006/relationships/footer" Target="/word/footer1.xml" Id="Red5b67c064bc4dcc" /></Relationships>
</file>