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baf30c9f7146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HERNES LARSEN AS</w:t>
      </w:r>
    </w:p>
    <w:sectPr>
      <w:headerReference xmlns:r="http://schemas.openxmlformats.org/officeDocument/2006/relationships" w:type="default" r:id="R57c685fe96674fe2"/>
      <w:footerReference xmlns:r="http://schemas.openxmlformats.org/officeDocument/2006/relationships" w:type="default" r:id="Rc209648e28b1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c685fe96674fe2" /><Relationship Type="http://schemas.openxmlformats.org/officeDocument/2006/relationships/footer" Target="/word/footer1.xml" Id="Rc209648e28b1435f" /></Relationships>
</file>