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294e3376346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5cb5c5c1004d31"/>
      <w:footerReference xmlns:r="http://schemas.openxmlformats.org/officeDocument/2006/relationships" w:type="default" r:id="Rb090c24fbfca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STAVIK INVEST AS   ·   Org.nr 925 347 035   ·   c/o Mads Strand, Stavikbakken 21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cb5c5c1004d31" /><Relationship Type="http://schemas.openxmlformats.org/officeDocument/2006/relationships/footer" Target="/word/footer1.xml" Id="Rb090c24fbfca47ea" /></Relationships>
</file>