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bdb37e65540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PROJECT FINANCE SHIPPING AS</w:t>
      </w:r>
    </w:p>
    <w:sectPr>
      <w:headerReference xmlns:r="http://schemas.openxmlformats.org/officeDocument/2006/relationships" w:type="default" r:id="R4f4cfff249414261"/>
      <w:footerReference xmlns:r="http://schemas.openxmlformats.org/officeDocument/2006/relationships" w:type="default" r:id="R534e42afb3cc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PROJECT FINANCE SHIPPING AS   ·   Org.nr 925 715 824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PROJECT FINANCE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cfff249414261" /><Relationship Type="http://schemas.openxmlformats.org/officeDocument/2006/relationships/footer" Target="/word/footer1.xml" Id="R534e42afb3cc49fb" /></Relationships>
</file>