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d239e64c9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72BRENNA AS</w:t>
      </w:r>
    </w:p>
    <w:sectPr>
      <w:headerReference xmlns:r="http://schemas.openxmlformats.org/officeDocument/2006/relationships" w:type="default" r:id="R9abce4cfa4b04009"/>
      <w:footerReference xmlns:r="http://schemas.openxmlformats.org/officeDocument/2006/relationships" w:type="default" r:id="R55dae439037e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ce4cfa4b04009" /><Relationship Type="http://schemas.openxmlformats.org/officeDocument/2006/relationships/footer" Target="/word/footer1.xml" Id="R55dae439037e4d12" /></Relationships>
</file>