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d4a2199d844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THECA INVESTERINGER AS</w:t>
      </w:r>
    </w:p>
    <w:sectPr>
      <w:headerReference xmlns:r="http://schemas.openxmlformats.org/officeDocument/2006/relationships" w:type="default" r:id="Rcdd671e00f8944d6"/>
      <w:footerReference xmlns:r="http://schemas.openxmlformats.org/officeDocument/2006/relationships" w:type="default" r:id="Rf701f374d52548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THECA INVESTERINGER AS   ·   Org.nr 926 105 752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THECA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d671e00f8944d6" /><Relationship Type="http://schemas.openxmlformats.org/officeDocument/2006/relationships/footer" Target="/word/footer1.xml" Id="Rf701f374d5254820" /></Relationships>
</file>