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f9e859913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VISION INVEST AS, org.nr 926 200 739,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1767006a18484bb7"/>
      <w:footerReference xmlns:r="http://schemas.openxmlformats.org/officeDocument/2006/relationships" w:type="default" r:id="R892d3d7be9c2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7006a18484bb7" /><Relationship Type="http://schemas.openxmlformats.org/officeDocument/2006/relationships/footer" Target="/word/footer1.xml" Id="R892d3d7be9c245f8" /></Relationships>
</file>