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e64399b12445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KJK AS</w:t>
      </w:r>
    </w:p>
    <w:sectPr>
      <w:headerReference xmlns:r="http://schemas.openxmlformats.org/officeDocument/2006/relationships" w:type="default" r:id="Rcbeaf8ce599742d9"/>
      <w:footerReference xmlns:r="http://schemas.openxmlformats.org/officeDocument/2006/relationships" w:type="default" r:id="Rce260b01772a41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KJK AS   ·   Org.nr 926 203 932   ·   Malurtveien 2   ·   1369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eaf8ce599742d9" /><Relationship Type="http://schemas.openxmlformats.org/officeDocument/2006/relationships/footer" Target="/word/footer1.xml" Id="Rce260b01772a414a" /></Relationships>
</file>