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8d8c38095047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KULDRAGE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KULDRAGE AS</w:t>
      </w:r>
    </w:p>
    <w:sectPr>
      <w:headerReference xmlns:r="http://schemas.openxmlformats.org/officeDocument/2006/relationships" w:type="default" r:id="Rb381b97ee4814f04"/>
      <w:footerReference xmlns:r="http://schemas.openxmlformats.org/officeDocument/2006/relationships" w:type="default" r:id="R3e16fed7fbe143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KULDRAGE AS   ·   Org.nr 926 335 960   ·   Gamle Maridalsvei 114   ·   0890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KULDRAGE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81b97ee4814f04" /><Relationship Type="http://schemas.openxmlformats.org/officeDocument/2006/relationships/footer" Target="/word/footer1.xml" Id="R3e16fed7fbe14390" /></Relationships>
</file>