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08a383948a4b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FLORENCE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MANAGEMENT AS</w:t>
      </w:r>
    </w:p>
    <w:sectPr>
      <w:headerReference xmlns:r="http://schemas.openxmlformats.org/officeDocument/2006/relationships" w:type="default" r:id="R521ac2098c814645"/>
      <w:footerReference xmlns:r="http://schemas.openxmlformats.org/officeDocument/2006/relationships" w:type="default" r:id="R5d806d8d45e349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MANAGEMENT AS   ·   Org.nr 926 471 775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1ac2098c814645" /><Relationship Type="http://schemas.openxmlformats.org/officeDocument/2006/relationships/footer" Target="/word/footer1.xml" Id="R5d806d8d45e349f7" /></Relationships>
</file>