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513679d4d49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MANAGEMENT AS</w:t>
      </w:r>
    </w:p>
    <w:sectPr>
      <w:headerReference xmlns:r="http://schemas.openxmlformats.org/officeDocument/2006/relationships" w:type="default" r:id="Rd030e1b796b149e9"/>
      <w:footerReference xmlns:r="http://schemas.openxmlformats.org/officeDocument/2006/relationships" w:type="default" r:id="Rdb8bf7542b9243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MANAGEMENT AS   ·   Org.nr 926 471 775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30e1b796b149e9" /><Relationship Type="http://schemas.openxmlformats.org/officeDocument/2006/relationships/footer" Target="/word/footer1.xml" Id="Rdb8bf7542b92438a" /></Relationships>
</file>