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956f7d5f4a43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MANOR INVEST AS</w:t>
      </w:r>
    </w:p>
    <w:sectPr>
      <w:headerReference xmlns:r="http://schemas.openxmlformats.org/officeDocument/2006/relationships" w:type="default" r:id="R92b599fd4bd6496b"/>
      <w:footerReference xmlns:r="http://schemas.openxmlformats.org/officeDocument/2006/relationships" w:type="default" r:id="Rdc28076c5f3f40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MANOR INVEST AS   ·   Org.nr 926 741 896   ·   c/o Marianne Normann,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b599fd4bd6496b" /><Relationship Type="http://schemas.openxmlformats.org/officeDocument/2006/relationships/footer" Target="/word/footer1.xml" Id="Rdc28076c5f3f4092" /></Relationships>
</file>