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de8af1170c4c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Loddefjord,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FINO INVEST AS</w:t>
      </w:r>
    </w:p>
    <w:sectPr>
      <w:headerReference xmlns:r="http://schemas.openxmlformats.org/officeDocument/2006/relationships" w:type="default" r:id="R88640f864edb434c"/>
      <w:footerReference xmlns:r="http://schemas.openxmlformats.org/officeDocument/2006/relationships" w:type="default" r:id="R4ec9dae11e984b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FINO INVEST AS   ·   Org.nr 927 010 666   ·   c/o Ole-Andreas Grendstadbakk, Brøstanesveien 79B   ·   5178 LODDEFJORD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640f864edb434c" /><Relationship Type="http://schemas.openxmlformats.org/officeDocument/2006/relationships/footer" Target="/word/footer1.xml" Id="R4ec9dae11e984b5d" /></Relationships>
</file>