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3a47083af47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RESPIRARE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RESPIRARE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de019cc6f44b71"/>
      <w:footerReference xmlns:r="http://schemas.openxmlformats.org/officeDocument/2006/relationships" w:type="default" r:id="R4666e1256bc6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CONSULTING AS   ·   Org.nr 927 377 314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e019cc6f44b71" /><Relationship Type="http://schemas.openxmlformats.org/officeDocument/2006/relationships/footer" Target="/word/footer1.xml" Id="R4666e1256bc64120" /></Relationships>
</file>