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45e228e27b48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LB FILTBYGG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 FILTBYGG AS</w:t>
      </w:r>
    </w:p>
    <w:sectPr>
      <w:headerReference xmlns:r="http://schemas.openxmlformats.org/officeDocument/2006/relationships" w:type="default" r:id="R3e4e795dacad45d2"/>
      <w:footerReference xmlns:r="http://schemas.openxmlformats.org/officeDocument/2006/relationships" w:type="default" r:id="Rf38572f2780546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 FILTBYGG AS   ·   Org.nr 927 665 956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4e795dacad45d2" /><Relationship Type="http://schemas.openxmlformats.org/officeDocument/2006/relationships/footer" Target="/word/footer1.xml" Id="Rf38572f2780546ea" /></Relationships>
</file>