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b5082dde5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 INVEST AS</w:t>
      </w:r>
    </w:p>
    <w:sectPr>
      <w:headerReference xmlns:r="http://schemas.openxmlformats.org/officeDocument/2006/relationships" w:type="default" r:id="R87dfa9517add4e65"/>
      <w:footerReference xmlns:r="http://schemas.openxmlformats.org/officeDocument/2006/relationships" w:type="default" r:id="Red096530374f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fa9517add4e65" /><Relationship Type="http://schemas.openxmlformats.org/officeDocument/2006/relationships/footer" Target="/word/footer1.xml" Id="Red096530374f43e2" /></Relationships>
</file>