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6b48f233148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NYPAN INVEST AS, org.nr 928 238 083,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NYPAN INVEST AS</w:t>
      </w:r>
    </w:p>
    <w:sectPr>
      <w:headerReference xmlns:r="http://schemas.openxmlformats.org/officeDocument/2006/relationships" w:type="default" r:id="R160d934f8ed44371"/>
      <w:footerReference xmlns:r="http://schemas.openxmlformats.org/officeDocument/2006/relationships" w:type="default" r:id="R1ebf30a7e2e44f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d934f8ed44371" /><Relationship Type="http://schemas.openxmlformats.org/officeDocument/2006/relationships/footer" Target="/word/footer1.xml" Id="R1ebf30a7e2e44fc9" /></Relationships>
</file>