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4127daa1345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NYPAN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NYPAN INVEST AS</w:t>
      </w:r>
    </w:p>
    <w:sectPr>
      <w:headerReference xmlns:r="http://schemas.openxmlformats.org/officeDocument/2006/relationships" w:type="default" r:id="R062d0cf09025415e"/>
      <w:footerReference xmlns:r="http://schemas.openxmlformats.org/officeDocument/2006/relationships" w:type="default" r:id="Ra2de78a4f0b844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INVEST AS   ·   Org.nr 928 238 083   ·   Bjørgebrekken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d0cf09025415e" /><Relationship Type="http://schemas.openxmlformats.org/officeDocument/2006/relationships/footer" Target="/word/footer1.xml" Id="Ra2de78a4f0b84426" /></Relationships>
</file>