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a3d04dcdc42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BARGON AS</w:t>
      </w:r>
    </w:p>
    <w:sectPr>
      <w:headerReference xmlns:r="http://schemas.openxmlformats.org/officeDocument/2006/relationships" w:type="default" r:id="Rc42de27bad6b438c"/>
      <w:footerReference xmlns:r="http://schemas.openxmlformats.org/officeDocument/2006/relationships" w:type="default" r:id="R4b52362cfa27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BARGON AS   ·   Org.nr 928 242 064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BARGON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2de27bad6b438c" /><Relationship Type="http://schemas.openxmlformats.org/officeDocument/2006/relationships/footer" Target="/word/footer1.xml" Id="R4b52362cfa274dda" /></Relationships>
</file>