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5044d2113546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CPPF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CPPF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fceaa3b6d34ad3"/>
      <w:footerReference xmlns:r="http://schemas.openxmlformats.org/officeDocument/2006/relationships" w:type="default" r:id="Rae6babca609646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CPPF EIENDOM AS   ·   Org.nr 928 277 046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CPPF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fceaa3b6d34ad3" /><Relationship Type="http://schemas.openxmlformats.org/officeDocument/2006/relationships/footer" Target="/word/footer1.xml" Id="Rae6babca609646da" /></Relationships>
</file>