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3b439bdd2548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OPPØVE AS</w:t>
      </w:r>
    </w:p>
    <w:sectPr>
      <w:headerReference xmlns:r="http://schemas.openxmlformats.org/officeDocument/2006/relationships" w:type="default" r:id="Re1de0a6401384aad"/>
      <w:footerReference xmlns:r="http://schemas.openxmlformats.org/officeDocument/2006/relationships" w:type="default" r:id="Rb601b638d7dd4f8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OPPØVE AS   ·   Org.nr 928 457 230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OPPØVE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de0a6401384aad" /><Relationship Type="http://schemas.openxmlformats.org/officeDocument/2006/relationships/footer" Target="/word/footer1.xml" Id="Rb601b638d7dd4f88" /></Relationships>
</file>