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be471882f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a68abb6bdc044f2c"/>
      <w:footerReference xmlns:r="http://schemas.openxmlformats.org/officeDocument/2006/relationships" w:type="default" r:id="Ra421e4fe835a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abb6bdc044f2c" /><Relationship Type="http://schemas.openxmlformats.org/officeDocument/2006/relationships/footer" Target="/word/footer1.xml" Id="Ra421e4fe835a4403" /></Relationships>
</file>