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ee53eb1fea44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INVEST AS</w:t>
      </w:r>
    </w:p>
    <w:sectPr>
      <w:headerReference xmlns:r="http://schemas.openxmlformats.org/officeDocument/2006/relationships" w:type="default" r:id="R4388ab349f9a4164"/>
      <w:footerReference xmlns:r="http://schemas.openxmlformats.org/officeDocument/2006/relationships" w:type="default" r:id="R39bb683f3711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8ab349f9a4164" /><Relationship Type="http://schemas.openxmlformats.org/officeDocument/2006/relationships/footer" Target="/word/footer1.xml" Id="R39bb683f3711493f" /></Relationships>
</file>