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9d32ae15c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OPPOSITE LOCK AS, org.nr 930 293 512,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afc38f3aefa54211"/>
      <w:footerReference xmlns:r="http://schemas.openxmlformats.org/officeDocument/2006/relationships" w:type="default" r:id="R93e05397be61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38f3aefa54211" /><Relationship Type="http://schemas.openxmlformats.org/officeDocument/2006/relationships/footer" Target="/word/footer1.xml" Id="R93e05397be614b9a" /></Relationships>
</file>