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0f1ae3678a48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ADMINCONSULT AS</w:t>
      </w:r>
    </w:p>
    <w:sectPr>
      <w:headerReference xmlns:r="http://schemas.openxmlformats.org/officeDocument/2006/relationships" w:type="default" r:id="R16c664df315a4497"/>
      <w:footerReference xmlns:r="http://schemas.openxmlformats.org/officeDocument/2006/relationships" w:type="default" r:id="Re89033365f59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ADMINCONSULT AS   ·   Org.nr 930 866 822   ·   Monssvebakken 7A   ·   2825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c664df315a4497" /><Relationship Type="http://schemas.openxmlformats.org/officeDocument/2006/relationships/footer" Target="/word/footer1.xml" Id="Re89033365f594f88" /></Relationships>
</file>