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b87f5aa4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AS</w:t>
      </w:r>
    </w:p>
    <w:sectPr>
      <w:headerReference xmlns:r="http://schemas.openxmlformats.org/officeDocument/2006/relationships" w:type="default" r:id="R093a939b9fa243aa"/>
      <w:footerReference xmlns:r="http://schemas.openxmlformats.org/officeDocument/2006/relationships" w:type="default" r:id="Ra1eacc9f093b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a939b9fa243aa" /><Relationship Type="http://schemas.openxmlformats.org/officeDocument/2006/relationships/footer" Target="/word/footer1.xml" Id="Ra1eacc9f093b4a8c" /></Relationships>
</file>