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f338d6eb08f450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Sortland,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REVICOM AS</w:t>
      </w:r>
    </w:p>
    <w:sectPr>
      <w:headerReference xmlns:r="http://schemas.openxmlformats.org/officeDocument/2006/relationships" w:type="default" r:id="R2512014742de46b0"/>
      <w:footerReference xmlns:r="http://schemas.openxmlformats.org/officeDocument/2006/relationships" w:type="default" r:id="Rb76fc0604514440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REVICOM AS   ·   Org.nr 931 282 506   ·   Strandgata 16   ·   8400 SORTLAND   ·   Tlf. 76 11 02 00   ·   post@revicom.no   ·   www.revicom.no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REVICOM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512014742de46b0" /><Relationship Type="http://schemas.openxmlformats.org/officeDocument/2006/relationships/footer" Target="/word/footer1.xml" Id="Rb76fc06045144405" /></Relationships>
</file>