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534b2f8f324c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BILOLINE AS</w:t>
      </w:r>
    </w:p>
    <w:sectPr>
      <w:headerReference xmlns:r="http://schemas.openxmlformats.org/officeDocument/2006/relationships" w:type="default" r:id="R3f94680876af42e8"/>
      <w:footerReference xmlns:r="http://schemas.openxmlformats.org/officeDocument/2006/relationships" w:type="default" r:id="Rc6275cf74c6a4c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BILOLINE AS   ·   Org.nr 932 903 571   ·   Kirkegata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BILOLINE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94680876af42e8" /><Relationship Type="http://schemas.openxmlformats.org/officeDocument/2006/relationships/footer" Target="/word/footer1.xml" Id="Rc6275cf74c6a4c9d" /></Relationships>
</file>