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f1ed9812c4b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BOLIGAKSJESELSKAPET CLAUS RIISGATE 2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582255f7eeef4caa"/>
      <w:footerReference xmlns:r="http://schemas.openxmlformats.org/officeDocument/2006/relationships" w:type="default" r:id="Raf4331f8fb9a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255f7eeef4caa" /><Relationship Type="http://schemas.openxmlformats.org/officeDocument/2006/relationships/footer" Target="/word/footer1.xml" Id="Raf4331f8fb9a47ba" /></Relationships>
</file>