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593822d4e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PROCURATOR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8d627b850bcb4797"/>
      <w:footerReference xmlns:r="http://schemas.openxmlformats.org/officeDocument/2006/relationships" w:type="default" r:id="Rdc20e264a4f9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27b850bcb4797" /><Relationship Type="http://schemas.openxmlformats.org/officeDocument/2006/relationships/footer" Target="/word/footer1.xml" Id="Rdc20e264a4f9417f" /></Relationships>
</file>