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fd38ca26a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bad587302d4c75"/>
      <w:footerReference xmlns:r="http://schemas.openxmlformats.org/officeDocument/2006/relationships" w:type="default" r:id="R18e5a6d1c46f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ad587302d4c75" /><Relationship Type="http://schemas.openxmlformats.org/officeDocument/2006/relationships/footer" Target="/word/footer1.xml" Id="R18e5a6d1c46f4e93" /></Relationships>
</file>