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8962314d9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WILTERSEN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WILTERSEN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d48a8ac44445a5"/>
      <w:footerReference xmlns:r="http://schemas.openxmlformats.org/officeDocument/2006/relationships" w:type="default" r:id="R5c57d75009c8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WILTERSEN INVEST AS   ·   Org.nr 935 174 368   ·   Mellomenga 40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WILTERSEN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48a8ac44445a5" /><Relationship Type="http://schemas.openxmlformats.org/officeDocument/2006/relationships/footer" Target="/word/footer1.xml" Id="R5c57d75009c8473b" /></Relationships>
</file>