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26065bf77043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CEDRA NORGE AS</w:t>
      </w:r>
    </w:p>
    <w:sectPr>
      <w:headerReference xmlns:r="http://schemas.openxmlformats.org/officeDocument/2006/relationships" w:type="default" r:id="R249d5f6da9a64d33"/>
      <w:footerReference xmlns:r="http://schemas.openxmlformats.org/officeDocument/2006/relationships" w:type="default" r:id="R5ae2e3e5f74d48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CEDRA NORGE AS   ·   Org.nr 935 416 779   ·   Ruseløkkveien 30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CEDRA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9d5f6da9a64d33" /><Relationship Type="http://schemas.openxmlformats.org/officeDocument/2006/relationships/footer" Target="/word/footer1.xml" Id="R5ae2e3e5f74d484a" /></Relationships>
</file>