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f4b58d22284e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BHL AS, org.nr 935 650 798,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BHL AS</w:t>
      </w:r>
    </w:p>
    <w:sectPr>
      <w:headerReference xmlns:r="http://schemas.openxmlformats.org/officeDocument/2006/relationships" w:type="default" r:id="R66ba20c719d3423c"/>
      <w:footerReference xmlns:r="http://schemas.openxmlformats.org/officeDocument/2006/relationships" w:type="default" r:id="R27d64a22959143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AS   ·   Org.nr 935 650 798   ·   Elias Smiths vei 24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ba20c719d3423c" /><Relationship Type="http://schemas.openxmlformats.org/officeDocument/2006/relationships/footer" Target="/word/footer1.xml" Id="R27d64a22959143de" /></Relationships>
</file>