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4be59c89e46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REGNSKAPSSENTRALEN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REGNSKAPSSENTRALEN AS</w:t>
      </w:r>
    </w:p>
    <w:sectPr>
      <w:headerReference xmlns:r="http://schemas.openxmlformats.org/officeDocument/2006/relationships" w:type="default" r:id="R4efa234486434816"/>
      <w:footerReference xmlns:r="http://schemas.openxmlformats.org/officeDocument/2006/relationships" w:type="default" r:id="R13acefc490b749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REGNSKAPSSENTRALEN AS   ·   Org.nr 936 033 210   ·   Kongens gate 3   ·   1530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REGNSKAPSSENTRALEN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a234486434816" /><Relationship Type="http://schemas.openxmlformats.org/officeDocument/2006/relationships/footer" Target="/word/footer1.xml" Id="R13acefc490b7494d" /></Relationships>
</file>