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2221dc476c4a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Hvalstad,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WARBO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WARBO AS</w:t>
      </w:r>
    </w:p>
    <w:sectPr>
      <w:headerReference xmlns:r="http://schemas.openxmlformats.org/officeDocument/2006/relationships" w:type="default" r:id="Rdba8896bad404851"/>
      <w:footerReference xmlns:r="http://schemas.openxmlformats.org/officeDocument/2006/relationships" w:type="default" r:id="R2a2cf3c2f49646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WARBO AS   ·   Org.nr 936 164 781   ·   Vakåsveien 9   ·   1395 HVALSTAD   ·   Tlf. 66 980000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WARBO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8896bad404851" /><Relationship Type="http://schemas.openxmlformats.org/officeDocument/2006/relationships/footer" Target="/word/footer1.xml" Id="R2a2cf3c2f496468d" /></Relationships>
</file>