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46a42161e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WARBO AS</w:t>
      </w:r>
    </w:p>
    <w:sectPr>
      <w:headerReference xmlns:r="http://schemas.openxmlformats.org/officeDocument/2006/relationships" w:type="default" r:id="R32e9d346527f4c7b"/>
      <w:footerReference xmlns:r="http://schemas.openxmlformats.org/officeDocument/2006/relationships" w:type="default" r:id="R06f153e42d714f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WARBO AS   ·   Org.nr 936 164 781   ·   Vakåsveien 9   ·   1395 HVALSTAD   ·   Tlf. 66 980000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WARBO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9d346527f4c7b" /><Relationship Type="http://schemas.openxmlformats.org/officeDocument/2006/relationships/footer" Target="/word/footer1.xml" Id="R06f153e42d714f9e" /></Relationships>
</file>