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082ce282b1b4ce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Trollåsen,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REVISORDAMENE AVD. ROSENHOLM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REVISORDAMENE AVD. ROSENHOLM AS</w:t>
      </w:r>
    </w:p>
    <w:sectPr>
      <w:headerReference xmlns:r="http://schemas.openxmlformats.org/officeDocument/2006/relationships" w:type="default" r:id="Re4dc8ae461354e89"/>
      <w:footerReference xmlns:r="http://schemas.openxmlformats.org/officeDocument/2006/relationships" w:type="default" r:id="Re6499d2cdfd3409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REVISORDAMENE AVD. ROSENHOLM AS   ·   Org.nr 936 434 975   ·   Rosenholmveien 25   ·   1414 TROLLÅSEN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REVISORDAMENE AVD. ROSENHOLM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4dc8ae461354e89" /><Relationship Type="http://schemas.openxmlformats.org/officeDocument/2006/relationships/footer" Target="/word/footer1.xml" Id="Re6499d2cdfd34096" /></Relationships>
</file>