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2b4a590ce247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DYNAM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80f6b75ca9a04dbd"/>
      <w:footerReference xmlns:r="http://schemas.openxmlformats.org/officeDocument/2006/relationships" w:type="default" r:id="R92e59999ae6e4c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f6b75ca9a04dbd" /><Relationship Type="http://schemas.openxmlformats.org/officeDocument/2006/relationships/footer" Target="/word/footer1.xml" Id="R92e59999ae6e4ca8" /></Relationships>
</file>