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9f3dd7a9b044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ACCOUNTHOUSE AS</w:t>
      </w:r>
    </w:p>
    <w:sectPr>
      <w:headerReference xmlns:r="http://schemas.openxmlformats.org/officeDocument/2006/relationships" w:type="default" r:id="Rd1aecb81b3224b7a"/>
      <w:footerReference xmlns:r="http://schemas.openxmlformats.org/officeDocument/2006/relationships" w:type="default" r:id="R07aad20c66c942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AS   ·   Org.nr 957 170 005   ·   Smeltedigelen 1   ·   0195 OSLO   ·   Tlf. 03214   ·   business@amesto.no   ·   www.amestoaccounthouse.no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aecb81b3224b7a" /><Relationship Type="http://schemas.openxmlformats.org/officeDocument/2006/relationships/footer" Target="/word/footer1.xml" Id="R07aad20c66c942d2" /></Relationships>
</file>