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4d3a8fdd2541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Vollen,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SÆTRANG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SÆTRANG REGNSKAP AS</w:t>
      </w:r>
    </w:p>
    <w:sectPr>
      <w:headerReference xmlns:r="http://schemas.openxmlformats.org/officeDocument/2006/relationships" w:type="default" r:id="R938f0bc4fcaf4eb1"/>
      <w:footerReference xmlns:r="http://schemas.openxmlformats.org/officeDocument/2006/relationships" w:type="default" r:id="Ree7080cc968041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SÆTRANG REGNSKAP AS   ·   Org.nr 957 433 669   ·   Gislehellinga 20   ·   1390 VOLLEN   ·   Tlf. 22 50 10 35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SÆTRANG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8f0bc4fcaf4eb1" /><Relationship Type="http://schemas.openxmlformats.org/officeDocument/2006/relationships/footer" Target="/word/footer1.xml" Id="Ree7080cc9680411a" /></Relationships>
</file>