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d206ac411d42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PER FR ANDERSSEN INVEST AS</w:t>
      </w:r>
    </w:p>
    <w:sectPr>
      <w:headerReference xmlns:r="http://schemas.openxmlformats.org/officeDocument/2006/relationships" w:type="default" r:id="Ree340a391ce14355"/>
      <w:footerReference xmlns:r="http://schemas.openxmlformats.org/officeDocument/2006/relationships" w:type="default" r:id="R23209d9851ce41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 FR ANDERSSEN INVEST AS   ·   Org.nr 965 620 524   ·   Schultz gate 2   ·   7013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 FR ANDERSSEN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340a391ce14355" /><Relationship Type="http://schemas.openxmlformats.org/officeDocument/2006/relationships/footer" Target="/word/footer1.xml" Id="R23209d9851ce4176" /></Relationships>
</file>