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7cbac1415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AKTIV.</w:t>
      </w:r>
    </w:p>
    <w:sectPr>
      <w:headerReference xmlns:r="http://schemas.openxmlformats.org/officeDocument/2006/relationships" w:type="default" r:id="Ra000b040f3074832"/>
      <w:footerReference xmlns:r="http://schemas.openxmlformats.org/officeDocument/2006/relationships" w:type="default" r:id="Ra1e1dbc2d330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0b040f3074832" /><Relationship Type="http://schemas.openxmlformats.org/officeDocument/2006/relationships/footer" Target="/word/footer1.xml" Id="Ra1e1dbc2d3304784" /></Relationships>
</file>