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597d6e2fa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AS</w:t>
      </w:r>
    </w:p>
    <w:sectPr>
      <w:headerReference xmlns:r="http://schemas.openxmlformats.org/officeDocument/2006/relationships" w:type="default" r:id="R8ba7b4ef41df47cd"/>
      <w:footerReference xmlns:r="http://schemas.openxmlformats.org/officeDocument/2006/relationships" w:type="default" r:id="R8c1d0dad4175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AS   ·   Org.nr 967 661 643   ·   Parkgata 36   ·   2317 HAMAR   ·   Tlf. 91 50 29 18   ·   post@sb1forretningspartner.no   ·   www.sb1forretningspartner.no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7b4ef41df47cd" /><Relationship Type="http://schemas.openxmlformats.org/officeDocument/2006/relationships/footer" Target="/word/footer1.xml" Id="R8c1d0dad41754029" /></Relationships>
</file>