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4ee512277f44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FAGFORBUNDET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</w:t>
      </w:r>
    </w:p>
    <w:sectPr>
      <w:headerReference xmlns:r="http://schemas.openxmlformats.org/officeDocument/2006/relationships" w:type="default" r:id="R5bc1360dbe6a4185"/>
      <w:footerReference xmlns:r="http://schemas.openxmlformats.org/officeDocument/2006/relationships" w:type="default" r:id="R75cfe0c74ba641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  ·   Org.nr 971 075 252   ·   Keysers gate 15   ·   0165 OSLO   ·   Tlf. 23 06 40 00   ·   post@fagforbundet.no   ·   www.fagforbundet.no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c1360dbe6a4185" /><Relationship Type="http://schemas.openxmlformats.org/officeDocument/2006/relationships/footer" Target="/word/footer1.xml" Id="R75cfe0c74ba641c6" /></Relationships>
</file>