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087d19997349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ETON AS</w:t>
      </w:r>
    </w:p>
    <w:sectPr>
      <w:headerReference xmlns:r="http://schemas.openxmlformats.org/officeDocument/2006/relationships" w:type="default" r:id="Rc20de4f021314e95"/>
      <w:footerReference xmlns:r="http://schemas.openxmlformats.org/officeDocument/2006/relationships" w:type="default" r:id="R2cab7967dc1a49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ETON AS   ·   Org.nr 971 098 422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0de4f021314e95" /><Relationship Type="http://schemas.openxmlformats.org/officeDocument/2006/relationships/footer" Target="/word/footer1.xml" Id="R2cab7967dc1a4966" /></Relationships>
</file>